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center"/>
        <w:tblLayout w:type="fixed"/>
        <w:tblLook w:val="0400"/>
      </w:tblPr>
      <w:tblGrid>
        <w:gridCol w:w="4697"/>
        <w:gridCol w:w="4843"/>
        <w:tblGridChange w:id="0">
          <w:tblGrid>
            <w:gridCol w:w="4697"/>
            <w:gridCol w:w="4843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SỞ KẾ HOẠCH VÀ ĐẦU TƯ TỈNH/TP...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PHÒNG ĐĂNG KÝ KINH DOANH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GIẤY CHỨNG NHẬN ĐĂNG KÝ DOANH NGHIỆP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CÔNG TY HỢP DANH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Mã số doanh nghiệp:....................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lần đầu, ngày................ tháng          năm           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thay đổi lần thứ:................... , ngày           tháng .... năm.....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1. Tên công ty</w:t>
      </w:r>
    </w:p>
    <w:p w:rsidR="00000000" w:rsidDel="00000000" w:rsidP="00000000" w:rsidRDefault="00000000" w:rsidRPr="00000000" w14:paraId="00000012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bằng tiếng Việt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hoa):............................................................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bằng tiếng nước ngoài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 có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): ................................................... ................</w:t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công ty viết tắt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có): ...............  ................................................................................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2. Địa chỉ trụ sở chính:........................................................................................................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Điện thoại: .................................................................... Fax: ...............................................</w:t>
      </w:r>
    </w:p>
    <w:p w:rsidR="00000000" w:rsidDel="00000000" w:rsidP="00000000" w:rsidRDefault="00000000" w:rsidRPr="00000000" w14:paraId="00000017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Email: .......................................................................... Website: .........................................</w:t>
      </w:r>
    </w:p>
    <w:p w:rsidR="00000000" w:rsidDel="00000000" w:rsidP="00000000" w:rsidRDefault="00000000" w:rsidRPr="00000000" w14:paraId="00000018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3. Vốn điều lệ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(bằng số; bằng chữ;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VNĐ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và giá trị tương đương theo đơn vị tiền nước ngoài, nếu có): 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4. Danh sách thành viên hợp danh</w:t>
      </w:r>
    </w:p>
    <w:tbl>
      <w:tblPr>
        <w:tblStyle w:val="Table2"/>
        <w:tblW w:w="9006.000000000002" w:type="dxa"/>
        <w:jc w:val="center"/>
        <w:tblLayout w:type="fixed"/>
        <w:tblLook w:val="0400"/>
      </w:tblPr>
      <w:tblGrid>
        <w:gridCol w:w="717"/>
        <w:gridCol w:w="1031"/>
        <w:gridCol w:w="923"/>
        <w:gridCol w:w="1106"/>
        <w:gridCol w:w="2316"/>
        <w:gridCol w:w="765"/>
        <w:gridCol w:w="2148"/>
        <w:tblGridChange w:id="0">
          <w:tblGrid>
            <w:gridCol w:w="717"/>
            <w:gridCol w:w="1031"/>
            <w:gridCol w:w="923"/>
            <w:gridCol w:w="1106"/>
            <w:gridCol w:w="2316"/>
            <w:gridCol w:w="765"/>
            <w:gridCol w:w="2148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Tên thành viên hợp danh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Quốc tịch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Địa chỉ liên lạc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Phần vốn góp</w:t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22222"/>
                <w:sz w:val="20"/>
                <w:szCs w:val="20"/>
                <w:rtl w:val="0"/>
              </w:rPr>
              <w:t xml:space="preserve">(VNĐ và giá trị tương đương theo đơn vị tiền nước ngoài, 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Tỷ lệ (%)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Số giấy tờ pháp lý của cá nhân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48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TRƯỞNG PHÒNG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48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(Ký, ghi họ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E425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 w:val="1"/>
    <w:rsid w:val="00FE4259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FE4259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9O4xiVmV92jAfpUvoVHhrbMDQ==">CgMxLjA4AHIhMTNhVXhlRE15VEI0d2dqbWF2bDk1dU9TU1pYVFpmMEsz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2022-05-17T04:42:00Z</dcterms:created>
  <dc:creator>ThuyLienBTT</dc:creator>
</cp:coreProperties>
</file>